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-90" w:rightChars="0" w:firstLine="0" w:firstLineChars="0"/>
        <w:jc w:val="right"/>
      </w:pPr>
    </w:p>
    <w:p>
      <w:pPr>
        <w:ind w:left="0" w:leftChars="0" w:right="-90" w:rightChars="0" w:firstLine="0" w:firstLineChars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</w:p>
    <w:p>
      <w:pPr>
        <w:ind w:left="0" w:leftChars="0" w:right="-90" w:rightChars="0" w:firstLine="0" w:firstLineChars="0"/>
        <w:jc w:val="center"/>
        <w:rPr>
          <w:b/>
          <w:sz w:val="24"/>
        </w:rPr>
      </w:pPr>
    </w:p>
    <w:p>
      <w:pPr>
        <w:tabs>
          <w:tab w:val="left" w:pos="4309"/>
          <w:tab w:val="left" w:pos="4969"/>
        </w:tabs>
        <w:ind w:left="0" w:leftChars="0" w:right="-90" w:rightChars="0" w:firstLine="0" w:firstLineChars="0"/>
        <w:jc w:val="center"/>
        <w:rPr>
          <w:rFonts w:hint="default"/>
          <w:b/>
          <w:spacing w:val="2"/>
          <w:sz w:val="24"/>
          <w:lang w:val="pt-BR"/>
        </w:rPr>
      </w:pPr>
      <w:r>
        <w:rPr>
          <w:rFonts w:hint="default"/>
          <w:b/>
          <w:spacing w:val="2"/>
          <w:sz w:val="24"/>
          <w:lang w:val="pt-BR"/>
        </w:rPr>
        <w:t>DECLARAÇÃO DE CONHECIMENTO E RESPONSABILIDADE</w:t>
      </w:r>
    </w:p>
    <w:p>
      <w:pPr>
        <w:pStyle w:val="3"/>
        <w:ind w:left="0" w:leftChars="0" w:right="-90" w:rightChars="0" w:firstLine="0" w:firstLineChars="0"/>
        <w:jc w:val="center"/>
        <w:rPr>
          <w:b/>
          <w:sz w:val="20"/>
        </w:rPr>
      </w:pPr>
      <w:r>
        <w:rPr>
          <w:b/>
          <w:sz w:val="20"/>
        </w:rPr>
        <w:t>Medidas de Combate à COVID-19 (Coronavirus)</w:t>
      </w:r>
    </w:p>
    <w:p>
      <w:pPr>
        <w:pStyle w:val="3"/>
        <w:ind w:left="0" w:leftChars="0" w:right="-90" w:rightChars="0" w:firstLine="0" w:firstLineChars="0"/>
        <w:jc w:val="center"/>
        <w:rPr>
          <w:b/>
          <w:sz w:val="20"/>
        </w:rPr>
      </w:pPr>
      <w:r>
        <w:rPr>
          <w:b/>
          <w:sz w:val="20"/>
        </w:rPr>
        <w:t>Decreto Municipal nº</w:t>
      </w:r>
      <w:r>
        <w:rPr>
          <w:rFonts w:hint="default"/>
          <w:b/>
          <w:sz w:val="20"/>
          <w:lang w:val="pt-BR"/>
        </w:rPr>
        <w:t xml:space="preserve"> 2.732</w:t>
      </w:r>
      <w:r>
        <w:rPr>
          <w:b/>
          <w:sz w:val="20"/>
        </w:rPr>
        <w:t xml:space="preserve">, de </w:t>
      </w:r>
      <w:r>
        <w:rPr>
          <w:rFonts w:hint="default"/>
          <w:b/>
          <w:sz w:val="20"/>
          <w:lang w:val="pt-BR"/>
        </w:rPr>
        <w:t>02</w:t>
      </w:r>
      <w:r>
        <w:rPr>
          <w:b/>
          <w:sz w:val="20"/>
        </w:rPr>
        <w:t xml:space="preserve"> de </w:t>
      </w:r>
      <w:r>
        <w:rPr>
          <w:rFonts w:hint="default"/>
          <w:b/>
          <w:sz w:val="20"/>
          <w:lang w:val="pt-BR"/>
        </w:rPr>
        <w:t>abril</w:t>
      </w:r>
      <w:bookmarkStart w:id="0" w:name="_GoBack"/>
      <w:bookmarkEnd w:id="0"/>
      <w:r>
        <w:rPr>
          <w:b/>
          <w:sz w:val="20"/>
        </w:rPr>
        <w:t xml:space="preserve"> de 2020.</w:t>
      </w:r>
    </w:p>
    <w:p>
      <w:pPr>
        <w:pStyle w:val="10"/>
        <w:tabs>
          <w:tab w:val="left" w:pos="446"/>
          <w:tab w:val="left" w:pos="5802"/>
          <w:tab w:val="left" w:pos="10042"/>
        </w:tabs>
        <w:spacing w:before="1"/>
        <w:ind w:left="0" w:leftChars="0" w:right="-90" w:rightChars="0" w:firstLine="0" w:firstLineChars="0"/>
        <w:jc w:val="both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417"/>
        </w:tabs>
        <w:ind w:left="0" w:leftChars="0" w:right="-90" w:rightChars="0" w:firstLine="0" w:firstLineChars="0"/>
        <w:rPr>
          <w:b/>
        </w:rPr>
      </w:pPr>
      <w:r>
        <w:rPr>
          <w:b/>
        </w:rPr>
        <w:t xml:space="preserve">EMPREENDEDOR: </w:t>
      </w:r>
    </w:p>
    <w:p>
      <w:pPr>
        <w:tabs>
          <w:tab w:val="left" w:pos="417"/>
        </w:tabs>
        <w:ind w:left="0" w:leftChars="0" w:right="-90" w:rightChars="0" w:firstLine="0" w:firstLineChars="0"/>
        <w:rPr>
          <w:b/>
        </w:rPr>
      </w:pP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  <w:rPr>
          <w:rFonts w:hint="default"/>
          <w:lang w:val="pt-BR"/>
        </w:rPr>
      </w:pPr>
      <w:r>
        <w:t>RAZÃO SOCIAL: ___________________________________________________________</w:t>
      </w:r>
      <w:r>
        <w:rPr>
          <w:rFonts w:hint="default"/>
          <w:lang w:val="pt-BR"/>
        </w:rPr>
        <w:t>_________</w:t>
      </w: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</w:pPr>
      <w:r>
        <w:t>CNPJ:______________________________________________________________________________</w:t>
      </w: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</w:pPr>
      <w:r>
        <w:t>ENDEREÇO: ________________________________________________________________________</w:t>
      </w: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</w:pPr>
      <w:r>
        <w:t>ATIVIDADE:________________________________________________________________________</w:t>
      </w: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</w:pPr>
      <w:r>
        <w:t>SÓCIO/DIRETOR/ADMINISTRADOR:__________________________________________________</w:t>
      </w: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</w:pPr>
      <w:r>
        <w:t>CPF___________________________RG_____________________________CEL_________________</w:t>
      </w:r>
    </w:p>
    <w:p>
      <w:pPr>
        <w:tabs>
          <w:tab w:val="left" w:pos="417"/>
        </w:tabs>
        <w:spacing w:line="360" w:lineRule="auto"/>
        <w:ind w:left="0" w:leftChars="0" w:right="-90" w:rightChars="0" w:firstLine="0" w:firstLineChars="0"/>
      </w:pPr>
      <w:r>
        <w:t>ENDEREÇO:________________________________________________________________________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COSIDERANDO que a União publicou o Decreto Federal nº 10.28</w:t>
      </w:r>
      <w:r>
        <w:rPr>
          <w:rFonts w:hint="default"/>
          <w:lang w:val="pt-BR"/>
        </w:rPr>
        <w:t>2</w:t>
      </w:r>
      <w:r>
        <w:t>, de 20 de março de 2020, que regulament</w:t>
      </w:r>
      <w:r>
        <w:rPr>
          <w:rFonts w:hint="default"/>
          <w:lang w:val="pt-BR"/>
        </w:rPr>
        <w:t>ou</w:t>
      </w:r>
      <w:r>
        <w:t xml:space="preserve"> a Lei Federal nº 13.979/2020, para definir os serviços públicos e as atividades essenciais, bem como alterações posteriores;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CONSIDERANDO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Estado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Rio</w:t>
      </w:r>
      <w:r>
        <w:rPr>
          <w:spacing w:val="42"/>
        </w:rPr>
        <w:t xml:space="preserve"> </w:t>
      </w:r>
      <w:r>
        <w:t>Grande</w:t>
      </w:r>
      <w:r>
        <w:rPr>
          <w:spacing w:val="40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Sul</w:t>
      </w:r>
      <w:r>
        <w:rPr>
          <w:spacing w:val="41"/>
        </w:rPr>
        <w:t xml:space="preserve"> </w:t>
      </w:r>
      <w:r>
        <w:t>publicou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Decreto</w:t>
      </w:r>
      <w:r>
        <w:rPr>
          <w:w w:val="99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55.</w:t>
      </w:r>
      <w:r>
        <w:rPr>
          <w:rFonts w:hint="default"/>
          <w:lang w:val="pt-BR"/>
        </w:rPr>
        <w:t>128</w:t>
      </w:r>
      <w:r>
        <w:t>,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rFonts w:hint="default"/>
          <w:lang w:val="pt-BR"/>
        </w:rPr>
        <w:t>19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março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2020,</w:t>
      </w:r>
      <w:r>
        <w:rPr>
          <w:spacing w:val="42"/>
        </w:rPr>
        <w:t xml:space="preserve"> </w:t>
      </w:r>
      <w:r>
        <w:t>d</w:t>
      </w:r>
      <w:r>
        <w:rPr>
          <w:rFonts w:hint="default"/>
          <w:lang w:val="pt-BR"/>
        </w:rPr>
        <w:t>eclarando Estado de Calamidade Pública</w:t>
      </w:r>
      <w:r>
        <w:rPr>
          <w:spacing w:val="-1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todas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alterações</w:t>
      </w:r>
      <w:r>
        <w:rPr>
          <w:spacing w:val="-17"/>
        </w:rPr>
        <w:t xml:space="preserve"> </w:t>
      </w:r>
      <w:r>
        <w:t>posteriores,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CONSIDERANDO a redação dos Decretos Municipais nº 2.7</w:t>
      </w:r>
      <w:r>
        <w:rPr>
          <w:rFonts w:hint="default"/>
          <w:lang w:val="pt-BR"/>
        </w:rPr>
        <w:t>32</w:t>
      </w:r>
      <w:r>
        <w:t xml:space="preserve"> d</w:t>
      </w:r>
      <w:r>
        <w:rPr>
          <w:rFonts w:hint="default"/>
          <w:lang w:val="pt-BR"/>
        </w:rPr>
        <w:t>e 02 de abril de 2020</w:t>
      </w:r>
      <w:r>
        <w:t>;</w:t>
      </w:r>
    </w:p>
    <w:p>
      <w:pPr>
        <w:pStyle w:val="3"/>
        <w:spacing w:before="120"/>
        <w:ind w:left="0" w:leftChars="0" w:right="-90" w:rightChars="0" w:firstLine="0" w:firstLineChars="0"/>
        <w:jc w:val="both"/>
      </w:pPr>
      <w:r>
        <w:t>CONSIDERANDO o compromisso do Município de Teutônia de cuidar da saúde das pessoas;</w:t>
      </w:r>
    </w:p>
    <w:p>
      <w:pPr>
        <w:pStyle w:val="3"/>
        <w:spacing w:before="11"/>
        <w:ind w:left="0" w:leftChars="0" w:right="-90" w:rightChars="0" w:firstLine="0" w:firstLineChars="0"/>
        <w:rPr>
          <w:sz w:val="20"/>
        </w:rPr>
      </w:pPr>
    </w:p>
    <w:p>
      <w:pPr>
        <w:pStyle w:val="3"/>
        <w:tabs>
          <w:tab w:val="left" w:pos="9173"/>
        </w:tabs>
        <w:spacing w:line="242" w:lineRule="exact"/>
        <w:ind w:left="0" w:leftChars="0" w:right="-90" w:rightChars="0" w:firstLine="0" w:firstLineChars="0"/>
        <w:jc w:val="both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27940</wp:posOffset>
                </wp:positionV>
                <wp:extent cx="5742940" cy="207645"/>
                <wp:effectExtent l="4445" t="5080" r="13335" b="15875"/>
                <wp:wrapTopAndBottom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95pt;margin-top:2.2pt;height:16.35pt;width:452.2pt;mso-position-horizontal-relative:page;mso-wrap-distance-bottom:0pt;mso-wrap-distance-top:0pt;z-index:-251657216;mso-width-relative:page;mso-height-relative:page;" fillcolor="#DFDFDF" filled="t" stroked="t" coordsize="21600,21600" o:gfxdata="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Y2GaNYAAAAJ&#10;AQAADwAAAAAAAAABACAAAAAiAAAAZHJzL2Rvd25yZXYueG1sUEsBAhQAFAAAAAgAh07iQImdVFIe&#10;AgAASQQAAA4AAAAAAAAAAQAgAAAAJQEAAGRycy9lMm9Eb2MueG1sUEsFBgAAAAAGAAYAWQEAALUF&#10;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 OBJETO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Constitui objeto deste compromisso  a adoção de medidas contenção pelo EMPREENDEDOR, em face da propagação do novo Coronavírus, que a situação demanda o emprego urgente de medidas de prevenção, controle e contenção de riscos, danos e agravos à saúde pública, a fim de evitar a disseminação da doença no Município, para reestabelecimento de sua atividade econômica.</w:t>
      </w:r>
    </w:p>
    <w:p>
      <w:pPr>
        <w:pStyle w:val="3"/>
        <w:spacing w:before="5"/>
        <w:ind w:left="0" w:leftChars="0" w:right="-90" w:rightChars="0" w:firstLine="0" w:firstLineChars="0"/>
        <w:rPr>
          <w:sz w:val="26"/>
        </w:rPr>
      </w:pPr>
    </w:p>
    <w:p>
      <w:pPr>
        <w:pStyle w:val="3"/>
        <w:ind w:left="0" w:leftChars="0" w:right="-90" w:rightChars="0" w:firstLine="0" w:firstLineChars="0"/>
        <w:rPr>
          <w:sz w:val="20"/>
        </w:rPr>
      </w:pPr>
      <w:r>
        <w:rPr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6504940" cy="207645"/>
                <wp:effectExtent l="8890" t="8890" r="10795" b="12065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OBRIGAÇÕES DO EMPREENDEDOR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6.35pt;width:512.2pt;" fillcolor="#DFDFDF" filled="t" stroked="t" coordsize="21600,21600" o:gfxdata="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+68w9QAAAAFAQAA&#10;DwAAAAAAAAABACAAAAAiAAAAZHJzL2Rvd25yZXYueG1sUEsBAhQAFAAAAAgAh07iQNjXcYkdAgAA&#10;SQQAAA4AAAAAAAAAAQAgAAAAIwEAAGRycy9lMm9Eb2MueG1sUEsFBgAAAAAGAAYAWQEAALIFAAAA&#10;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DAS OBRIGAÇÕES DO EMPREENDEDOR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3"/>
        <w:spacing w:line="237" w:lineRule="exact"/>
        <w:ind w:left="0" w:leftChars="0" w:right="-90" w:rightChars="0" w:firstLine="0" w:firstLineChars="0"/>
      </w:pP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Constitui obrigação do EMPREENDEDOR: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afixar, em local visível de seus estabelecimentos, informações sanitárias sobre higienização e cuidados para a prevenção do COVID-19 (novo Coronavírus);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higienizar, após cada uso, durante o período de funcionamento e sempre quando do início das atividades, as superfícies de toque (cardápios, mesas e bancadas), preferencialmente com álcool em gel setenta por cento ou outro produto adequado;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higienizar, preferencialmente após cada utilização ou, no mínimo, a cada a cada três horas, durante o período de funcionamento e sempre quando do início das atividades, os pisos, paredes, forro e banheiro, preferencialmente com água sanitária ou outro produto adequado;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manter à disposição, na entrada no estabelecimento e em local de fácil acesso, álcool em gel setenta por cento, para a utilização dos clientes e funcionários do local;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manter locais de circulação e áreas comuns com os sistemas de ar condicionados limpos (filtros e dutos) e, obrigatoriamente, manter pelo menos uma janela externa aberta ou qualquer outra abertura, contribuindo para a renovação de ar;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manter disponível “kit” completo de higiene de mãos nos sanitários de clientes e funcionários, utilizando sabonete líquido, álcool em gel setenta por cento e toalhas de papel não reciclado;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diminuir o número de pessoas no local, buscando guardar a distância mínima recomendada de dois metros lineares entre os consumidores, quando atividade for comercial;</w:t>
      </w:r>
    </w:p>
    <w:p>
      <w:pPr>
        <w:pStyle w:val="3"/>
        <w:numPr>
          <w:ilvl w:val="0"/>
          <w:numId w:val="2"/>
        </w:numPr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rPr>
          <w:rFonts w:hint="default"/>
          <w:lang w:val="pt-BR"/>
        </w:rPr>
        <w:t>o</w:t>
      </w:r>
      <w:r>
        <w:t>s estabelecimentos industriais e comerciais em geral, deverão adotar ainda as seguintes medidas: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a) sistemas de escalas, de revezamento de turnos e alterações de jornadas, para reduzir fluxos, contatos e aglomerações de trabalhadores;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 xml:space="preserve">b) providências necessárias ao cumprimento das diretrizes sanitárias de distanciamento interpessoal de, no mínimo, dois metros, observadas as demais recomendações técnicas determinadas pelo Ministério da Saúde ou pela Secretaria da Saúde; 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c) orientação aos seus empregados, de modo a reforçar a importância e a necessidade: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 xml:space="preserve">c.1) da adoção de cuidados pessoais, sobretudo da lavagem das mãos, da utilização de produtos assépticos durante o trabalho, como álcool em gel setenta por cento, e da observância da etiqueta respiratória; 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c.2) da manutenção da limpeza dos instrumentos de trabalho.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rPr>
          <w:rFonts w:hint="default"/>
          <w:lang w:val="pt-BR"/>
        </w:rPr>
        <w:t>IX-</w:t>
      </w:r>
      <w:r>
        <w:t xml:space="preserve"> comércio realizado em restaurantes, bares, lanchonetes e similares, deverão adotar, ainda, de forma cumulativa: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a) higienizar, após cada uso, durante o período de funcionamento e sempre quando do início das atividades, as superfícies de toque (cardápios, mesas e bancadas), preferencialmente com álcool em gel setenta por cento ou outro produto adequado;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b) dispor de protetor salivar eficiente nos serviços que trabalham com “buffet";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c) manter os talheres higienizados e devidamente individualizados de forma a evitar a contaminação cruzada;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d) diminuir o número de mesas no estabelecimento de forma a aumentar a separação entre elas, diminuindo o número de pessoas no local e buscando guardar a distância mínima recomendada de dois metros lineares entre os consumidores;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e) fazer a utilização, se necessário, do uso de senhas ou outro sistema eficaz, a fim de evitar a aglomeração de pessoas dentro do estabelecimento aguardando mesa;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  <w:rPr>
          <w:sz w:val="20"/>
        </w:rPr>
      </w:pPr>
      <w:r>
        <w:t>f) a  lotação  não  poderá  exceder  a 50% (cinquenta por cento) da capacidade máxima prevista no alvará de funcionamento ou PPCI, bem como de pessoas sentadas.</w:t>
      </w:r>
    </w:p>
    <w:p>
      <w:pPr>
        <w:pStyle w:val="3"/>
        <w:spacing w:line="242" w:lineRule="exact"/>
        <w:ind w:left="0" w:leftChars="0" w:right="-90" w:rightChars="0" w:firstLine="0" w:firstLineChars="0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27940</wp:posOffset>
                </wp:positionV>
                <wp:extent cx="5735955" cy="207645"/>
                <wp:effectExtent l="4445" t="4445" r="5080" b="1651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CLÁUSULA TERCEIRA – ATUALIZAÇÃO DE MEDIDAS DE CONTROLE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2.2pt;height:16.35pt;width:451.65pt;mso-position-horizontal-relative:page;mso-wrap-distance-bottom:0pt;mso-wrap-distance-top:0pt;z-index:-251655168;mso-width-relative:page;mso-height-relative:page;" fillcolor="#DFDFDF" filled="t" stroked="t" coordsize="21600,21600" o:gfxdata="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I0It9cA&#10;AAAJAQAADwAAAAAAAAABACAAAAAiAAAAZHJzL2Rvd25yZXYueG1sUEsBAhQAFAAAAAgAh07iQO20&#10;rmsgAgAASQQAAA4AAAAAAAAAAQAgAAAAJgEAAGRycy9lMm9Eb2MueG1sUEsFBgAAAAAGAAYAWQEA&#10;ALg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CLÁUSULA TERCEIRA – ATUALIZAÇÃO DE MEDIDAS DE CONTROLE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O cumprimento das obrigações previstas no presente termo de compromisso não implica na observância, pelo EMPREENDEDOR, de todas as medidas futuras adotadas pelo Município para combate da COVID-19 (Coronavirus), devendo adota-las imediatamente à publicação dos atos oficiais, independentemente de aditamento do presente termo de compromisso.</w: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</w:pPr>
      <w:r>
        <w:t>Parágrafo único – O EMPREENDEDOR compromete-se, antes do retorno suas atividades, a oferecer treinamento específico para seus colaboradores sobre medidas de combate à COVID-19 (Coronavirus), com ênfase em adoção de métodos de prevenção.</w:t>
      </w:r>
    </w:p>
    <w:p>
      <w:pPr>
        <w:pStyle w:val="3"/>
        <w:spacing w:before="10"/>
        <w:ind w:left="0" w:leftChars="0" w:right="-90" w:rightChars="0" w:firstLine="0" w:firstLineChars="0"/>
        <w:rPr>
          <w:sz w:val="20"/>
        </w:rPr>
      </w:pPr>
    </w:p>
    <w:p>
      <w:pPr>
        <w:pStyle w:val="3"/>
        <w:spacing w:line="242" w:lineRule="exact"/>
        <w:ind w:left="0" w:leftChars="0" w:right="-90" w:rightChars="0" w:firstLine="0" w:firstLineChars="0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27940</wp:posOffset>
                </wp:positionV>
                <wp:extent cx="5743575" cy="207645"/>
                <wp:effectExtent l="4445" t="4445" r="12700" b="16510"/>
                <wp:wrapTopAndBottom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CLÁUSULA QUARTA – PENALIDADE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9pt;margin-top:2.2pt;height:16.35pt;width:452.25pt;mso-position-horizontal-relative:page;mso-wrap-distance-bottom:0pt;mso-wrap-distance-top:0pt;z-index:-251658240;mso-width-relative:page;mso-height-relative:page;" fillcolor="#DFDFDF" filled="t" stroked="t" coordsize="21600,21600" o:gfxdata="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+1rkLWAAAA&#10;CQEAAA8AAAAAAAAAAQAgAAAAIgAAAGRycy9kb3ducmV2LnhtbFBLAQIUABQAAAAIAIdO4kCSKEZ4&#10;HwIAAEkEAAAOAAAAAAAAAAEAIAAAACUBAABkcnMvZTJvRG9jLnhtbFBLBQYAAAAABgAGAFkBAAC2&#10;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CLÁUSULA QUARTA – PENALIDADE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tabs>
          <w:tab w:val="left" w:pos="4111"/>
        </w:tabs>
        <w:spacing w:before="120"/>
        <w:ind w:left="0" w:leftChars="0" w:right="-90" w:rightChars="0" w:firstLine="0" w:firstLineChars="0"/>
        <w:jc w:val="both"/>
        <w:rPr>
          <w:rFonts w:hint="default"/>
          <w:color w:val="auto"/>
          <w:lang w:val="pt-BR"/>
        </w:rPr>
      </w:pPr>
      <w:r>
        <w:rPr>
          <w:color w:val="auto"/>
        </w:rPr>
        <w:t>O descumprimento do disposto nas cláusulas acima implicará na aplica</w:t>
      </w:r>
      <w:r>
        <w:rPr>
          <w:rFonts w:hint="default"/>
          <w:color w:val="auto"/>
          <w:lang w:val="pt-BR"/>
        </w:rPr>
        <w:t>c</w:t>
      </w:r>
      <w:r>
        <w:rPr>
          <w:color w:val="auto"/>
        </w:rPr>
        <w:t>ão das penalidades de multa, interdição total ou parcial da atividade e cassação de alvará de localização e funcionamento previstas n</w:t>
      </w:r>
      <w:r>
        <w:rPr>
          <w:rFonts w:hint="default"/>
          <w:color w:val="auto"/>
          <w:lang w:val="pt-BR"/>
        </w:rPr>
        <w:t>o Código de Posturas e Código Tributário.</w:t>
      </w:r>
    </w:p>
    <w:p>
      <w:pPr>
        <w:pStyle w:val="3"/>
        <w:ind w:left="0" w:leftChars="0" w:right="-90" w:rightChars="0" w:firstLine="0" w:firstLineChars="0"/>
        <w:rPr>
          <w:sz w:val="17"/>
        </w:rPr>
      </w:pPr>
    </w:p>
    <w:p>
      <w:pPr>
        <w:pStyle w:val="3"/>
        <w:tabs>
          <w:tab w:val="left" w:pos="5256"/>
        </w:tabs>
        <w:spacing w:line="242" w:lineRule="exact"/>
        <w:ind w:left="0" w:leftChars="0" w:right="-90" w:rightChars="0" w:firstLine="0" w:firstLineChars="0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27940</wp:posOffset>
                </wp:positionV>
                <wp:extent cx="5758815" cy="207645"/>
                <wp:effectExtent l="4445" t="4445" r="12700" b="16510"/>
                <wp:wrapTopAndBottom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07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CLÁUSULA QUINTA – VIGÊNCIA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7pt;margin-top:2.2pt;height:16.35pt;width:453.45pt;mso-position-horizontal-relative:page;mso-wrap-distance-bottom:0pt;mso-wrap-distance-top:0pt;z-index:-251658240;mso-width-relative:page;mso-height-relative:page;" fillcolor="#DFDFDF" filled="t" stroked="t" coordsize="21600,21600" o:gfxdata="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fx2P81wAA&#10;AAkBAAAPAAAAAAAAAAEAIAAAACIAAABkcnMvZG93bnJldi54bWxQSwECFAAUAAAACACHTuJADptV&#10;Dx8CAABJBAAADgAAAAAAAAABACAAAAAmAQAAZHJzL2Uyb0RvYy54bWxQSwUGAAAAAAYABgBZAQAA&#10;t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CLÁUSULA QUINTA – VIGÊNCIA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tabs>
          <w:tab w:val="left" w:pos="5256"/>
        </w:tabs>
        <w:spacing w:line="242" w:lineRule="exact"/>
        <w:ind w:left="0" w:leftChars="0" w:right="-90" w:rightChars="0" w:firstLine="0" w:firstLineChars="0"/>
        <w:jc w:val="both"/>
      </w:pPr>
      <w:r>
        <w:rPr>
          <w:rFonts w:hint="default"/>
          <w:lang w:val="pt-BR"/>
        </w:rPr>
        <w:t>Esta Declaração tem</w:t>
      </w:r>
      <w:r>
        <w:rPr>
          <w:spacing w:val="40"/>
        </w:rPr>
        <w:t xml:space="preserve"> </w:t>
      </w:r>
      <w:r>
        <w:t>prazo de vigência fixado no artigo 8º da Lei Federal nº 13.979/2020, ou seja, enquanto perdurar a</w:t>
      </w:r>
      <w:r>
        <w:rPr>
          <w:spacing w:val="-1"/>
        </w:rPr>
        <w:t xml:space="preserve"> </w:t>
      </w:r>
      <w:r>
        <w:t>emergência.</w:t>
      </w:r>
    </w:p>
    <w:p>
      <w:pPr>
        <w:pStyle w:val="3"/>
        <w:spacing w:before="11"/>
        <w:ind w:left="0" w:leftChars="0" w:right="-90" w:rightChars="0" w:firstLine="0" w:firstLineChars="0"/>
        <w:rPr>
          <w:sz w:val="20"/>
        </w:rPr>
      </w:pPr>
    </w:p>
    <w:p>
      <w:pPr>
        <w:pStyle w:val="3"/>
        <w:spacing w:line="242" w:lineRule="exact"/>
        <w:ind w:left="0" w:leftChars="0" w:right="-90" w:rightChars="0" w:firstLine="0" w:firstLineChars="0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28575</wp:posOffset>
                </wp:positionV>
                <wp:extent cx="5713095" cy="219710"/>
                <wp:effectExtent l="4445" t="4445" r="12700" b="19685"/>
                <wp:wrapTopAndBottom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219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39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CLÁUSULA SEXTA – FORO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3pt;margin-top:2.25pt;height:17.3pt;width:449.85pt;mso-position-horizontal-relative:page;mso-wrap-distance-bottom:0pt;mso-wrap-distance-top:0pt;z-index:-251658240;mso-width-relative:page;mso-height-relative:page;" fillcolor="#DFDFDF" filled="t" stroked="t" coordsize="21600,21600" o:gfxdata="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JJLjtcA&#10;AAAJAQAADwAAAAAAAAABACAAAAAiAAAAZHJzL2Rvd25yZXYueG1sUEsBAhQAFAAAAAgAh07iQLVG&#10;fXAgAgAASQQAAA4AAAAAAAAAAQAgAAAAJgEAAGRycy9lMm9Eb2MueG1sUEsFBgAAAAAGAAYAWQEA&#10;ALg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9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CLÁUSULA SEXTA – FORO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line="242" w:lineRule="exact"/>
        <w:ind w:left="0" w:leftChars="0" w:right="-90" w:rightChars="0" w:firstLine="0" w:firstLineChars="0"/>
        <w:jc w:val="both"/>
        <w:rPr>
          <w:sz w:val="23"/>
        </w:rPr>
      </w:pPr>
      <w:r>
        <w:t>Os casos omissos serão resolvidos pelas Partes, ficando eleito o foro de Teutônia-RS para esclarecer as controvérsias oriundas deste Termo de Compromisso.</w:t>
      </w:r>
    </w:p>
    <w:p>
      <w:pPr>
        <w:pStyle w:val="3"/>
        <w:spacing w:before="11"/>
        <w:ind w:left="0" w:leftChars="0" w:right="-90" w:rightChars="0" w:firstLine="0" w:firstLineChars="0"/>
        <w:rPr>
          <w:sz w:val="23"/>
        </w:rPr>
      </w:pPr>
    </w:p>
    <w:p>
      <w:pPr>
        <w:pStyle w:val="3"/>
        <w:ind w:left="0" w:leftChars="0" w:right="-90" w:rightChars="0" w:firstLine="0" w:firstLineChars="0"/>
      </w:pPr>
      <w:r>
        <w:t>Por estarem justas e acordadas, as Partes contratantes assinam este Instrumento em duas vias de igual teor e forma, na presença de duas testemunhas.</w:t>
      </w:r>
    </w:p>
    <w:p>
      <w:pPr>
        <w:ind w:left="0" w:leftChars="0" w:right="-90" w:rightChars="0" w:firstLine="0" w:firstLineChars="0"/>
      </w:pPr>
    </w:p>
    <w:p>
      <w:pPr>
        <w:ind w:left="0" w:leftChars="0" w:right="-90" w:rightChars="0" w:firstLine="0" w:firstLineChars="0"/>
      </w:pPr>
    </w:p>
    <w:p>
      <w:pPr>
        <w:pStyle w:val="14"/>
        <w:ind w:left="0" w:leftChars="0" w:right="-90" w:rightChars="0" w:firstLine="0" w:firstLineChars="0"/>
        <w:jc w:val="right"/>
        <w:rPr>
          <w:szCs w:val="24"/>
        </w:rPr>
      </w:pPr>
      <w:r>
        <w:rPr>
          <w:szCs w:val="24"/>
        </w:rPr>
        <w:t>Teutônia, _____ de _______________ de 2020.</w:t>
      </w:r>
    </w:p>
    <w:p>
      <w:pPr>
        <w:ind w:left="0" w:leftChars="0" w:right="-9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ind w:left="0" w:leftChars="0" w:right="-90" w:rightChars="0" w:firstLine="0" w:firstLineChars="0"/>
        <w:rPr>
          <w:sz w:val="24"/>
          <w:szCs w:val="24"/>
        </w:rPr>
      </w:pPr>
    </w:p>
    <w:p>
      <w:pPr>
        <w:ind w:left="0" w:leftChars="0" w:right="-90" w:rightChars="0" w:firstLine="0" w:firstLineChars="0"/>
        <w:jc w:val="center"/>
        <w:rPr>
          <w:sz w:val="24"/>
          <w:szCs w:val="24"/>
        </w:rPr>
      </w:pPr>
    </w:p>
    <w:p>
      <w:pPr>
        <w:tabs>
          <w:tab w:val="left" w:pos="0"/>
        </w:tabs>
        <w:ind w:left="0" w:leftChars="0" w:right="-90" w:rightChars="0" w:firstLine="0" w:firstLineChars="0"/>
        <w:jc w:val="center"/>
        <w:rPr>
          <w:rFonts w:hint="default"/>
          <w:bCs/>
          <w:sz w:val="24"/>
          <w:szCs w:val="24"/>
          <w:lang w:val="pt-BR"/>
        </w:rPr>
      </w:pPr>
      <w:r>
        <w:rPr>
          <w:sz w:val="24"/>
          <w:szCs w:val="24"/>
        </w:rPr>
        <w:t>______________________________</w:t>
      </w:r>
    </w:p>
    <w:p>
      <w:pPr>
        <w:tabs>
          <w:tab w:val="left" w:pos="0"/>
        </w:tabs>
        <w:ind w:left="0" w:leftChars="0" w:right="-90" w:rightChars="0" w:firstLine="0" w:firstLineChars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EMPREENDEDOR</w:t>
      </w:r>
    </w:p>
    <w:p>
      <w:pPr>
        <w:tabs>
          <w:tab w:val="left" w:pos="0"/>
        </w:tabs>
        <w:ind w:left="0" w:leftChars="0" w:right="-90" w:rightChars="0" w:firstLine="0" w:firstLineChars="0"/>
        <w:jc w:val="center"/>
        <w:rPr>
          <w:sz w:val="24"/>
          <w:szCs w:val="24"/>
        </w:rPr>
      </w:pPr>
    </w:p>
    <w:p>
      <w:pPr>
        <w:ind w:left="0" w:leftChars="0" w:right="-90" w:rightChars="0" w:firstLine="0" w:firstLineChars="0"/>
        <w:rPr>
          <w:sz w:val="24"/>
          <w:szCs w:val="24"/>
        </w:rPr>
      </w:pPr>
    </w:p>
    <w:p>
      <w:pPr>
        <w:ind w:left="0" w:leftChars="0" w:right="-90" w:rightChars="0" w:firstLine="0" w:firstLineChars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ind w:left="0" w:leftChars="0" w:right="-90" w:rightChars="0" w:firstLine="0" w:firstLineChars="0"/>
        <w:sectPr>
          <w:headerReference r:id="rId3" w:type="default"/>
          <w:footerReference r:id="rId4" w:type="default"/>
          <w:pgSz w:w="11910" w:h="16840"/>
          <w:pgMar w:top="1780" w:right="820" w:bottom="760" w:left="1940" w:header="724" w:footer="0" w:gutter="0"/>
          <w:cols w:space="720" w:num="1"/>
        </w:sectPr>
      </w:pPr>
    </w:p>
    <w:p>
      <w:pPr>
        <w:pStyle w:val="3"/>
        <w:ind w:left="0" w:leftChars="0" w:right="-90" w:rightChars="0" w:firstLine="0" w:firstLineChars="0"/>
        <w:rPr>
          <w:sz w:val="20"/>
        </w:rPr>
      </w:pPr>
    </w:p>
    <w:p>
      <w:pPr>
        <w:pStyle w:val="3"/>
        <w:ind w:left="0" w:leftChars="0" w:right="-90" w:rightChars="0" w:firstLine="0" w:firstLineChars="0"/>
        <w:rPr>
          <w:sz w:val="20"/>
        </w:rPr>
      </w:pPr>
    </w:p>
    <w:p>
      <w:pPr>
        <w:pStyle w:val="3"/>
        <w:tabs>
          <w:tab w:val="left" w:pos="4776"/>
        </w:tabs>
        <w:ind w:left="232"/>
      </w:pPr>
    </w:p>
    <w:p>
      <w:pPr>
        <w:pStyle w:val="3"/>
        <w:ind w:left="0" w:right="117"/>
        <w:jc w:val="right"/>
      </w:pPr>
    </w:p>
    <w:sectPr>
      <w:type w:val="continuous"/>
      <w:pgSz w:w="11910" w:h="16840"/>
      <w:pgMar w:top="1980" w:right="400" w:bottom="280" w:left="1680" w:header="720" w:footer="720" w:gutter="0"/>
      <w:cols w:equalWidth="0" w:num="2">
        <w:col w:w="4111" w:space="2837"/>
        <w:col w:w="28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2179955</wp:posOffset>
          </wp:positionH>
          <wp:positionV relativeFrom="page">
            <wp:posOffset>326390</wp:posOffset>
          </wp:positionV>
          <wp:extent cx="594360" cy="80708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59" cy="807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800100</wp:posOffset>
              </wp:positionV>
              <wp:extent cx="1778635" cy="189865"/>
              <wp:effectExtent l="0" t="0" r="0" b="0"/>
              <wp:wrapNone/>
              <wp:docPr id="2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4" w:lineRule="exact"/>
                            <w:ind w:left="20"/>
                            <w:rPr>
                              <w:rFonts w:ascii="Calibri" w:hAnsi="Calibri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6"/>
                            </w:rPr>
                            <w:t>MUNICÍPIO DE TEUTÔNIA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61.3pt;margin-top:63pt;height:14.95pt;width:140.05pt;mso-position-horizontal-relative:page;mso-position-vertical-relative:page;z-index:-251655168;mso-width-relative:page;mso-height-relative:page;" filled="f" stroked="f" coordsize="21600,21600" o:gfxdata="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ha1y9kAAAAL&#10;AQAADwAAAAAAAAABACAAAAAiAAAAZHJzL2Rvd25yZXYueG1sUEsBAhQAFAAAAAgAh07iQPYM9Qri&#10;AQAAtwMAAA4AAAAAAAAAAQAgAAAAK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4" w:lineRule="exact"/>
                      <w:ind w:left="20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MUNICÍPIO DE TEUTÔNIA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3251200</wp:posOffset>
              </wp:positionH>
              <wp:positionV relativeFrom="page">
                <wp:posOffset>488315</wp:posOffset>
              </wp:positionV>
              <wp:extent cx="1905635" cy="165735"/>
              <wp:effectExtent l="0" t="0" r="0" b="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56pt;margin-top:38.45pt;height:13.05pt;width:150.05pt;mso-position-horizontal-relative:page;mso-position-vertical-relative:page;z-index:-251656192;mso-width-relative:page;mso-height-relative:page;" filled="f" stroked="f" coordsize="21600,21600" o:gfxdata="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rWhJ2QAAAAoB&#10;AAAPAAAAAAAAAAEAIAAAACIAAABkcnMvZG93bnJldi54bWxQSwECFAAUAAAACACHTuJAvUfGIuEB&#10;AAC3AwAADgAAAAAAAAABACAAAAAo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ESTADO DO RIO GRANDE DO SUL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505"/>
    <w:multiLevelType w:val="multilevel"/>
    <w:tmpl w:val="00556505"/>
    <w:lvl w:ilvl="0" w:tentative="0">
      <w:start w:val="1"/>
      <w:numFmt w:val="upperRoman"/>
      <w:lvlText w:val="%1."/>
      <w:lvlJc w:val="left"/>
      <w:pPr>
        <w:ind w:left="232" w:hanging="214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pt-PT" w:bidi="pt-PT"/>
      </w:rPr>
    </w:lvl>
    <w:lvl w:ilvl="1" w:tentative="0">
      <w:start w:val="1"/>
      <w:numFmt w:val="upperRoman"/>
      <w:lvlText w:val="%2."/>
      <w:lvlJc w:val="left"/>
      <w:pPr>
        <w:ind w:left="1518" w:hanging="490"/>
        <w:jc w:val="righ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514" w:hanging="49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508" w:hanging="49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502" w:hanging="49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496" w:hanging="49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490" w:hanging="49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84" w:hanging="49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478" w:hanging="490"/>
      </w:pPr>
      <w:rPr>
        <w:rFonts w:hint="default"/>
        <w:lang w:val="pt-PT" w:eastAsia="pt-PT" w:bidi="pt-PT"/>
      </w:rPr>
    </w:lvl>
  </w:abstractNum>
  <w:abstractNum w:abstractNumId="1">
    <w:nsid w:val="330D01C8"/>
    <w:multiLevelType w:val="singleLevel"/>
    <w:tmpl w:val="330D01C8"/>
    <w:lvl w:ilvl="0" w:tentative="0">
      <w:start w:val="1"/>
      <w:numFmt w:val="upperRoman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A7"/>
    <w:rsid w:val="0001399C"/>
    <w:rsid w:val="000F7E10"/>
    <w:rsid w:val="00150F1E"/>
    <w:rsid w:val="001A60E2"/>
    <w:rsid w:val="001C3A6E"/>
    <w:rsid w:val="001E6383"/>
    <w:rsid w:val="002B01DB"/>
    <w:rsid w:val="002E2546"/>
    <w:rsid w:val="00504DA7"/>
    <w:rsid w:val="00685A14"/>
    <w:rsid w:val="009E0D9C"/>
    <w:rsid w:val="00AA6808"/>
    <w:rsid w:val="00AB28C0"/>
    <w:rsid w:val="00AC7290"/>
    <w:rsid w:val="00B5297C"/>
    <w:rsid w:val="00BF0338"/>
    <w:rsid w:val="00C46E82"/>
    <w:rsid w:val="00F003EF"/>
    <w:rsid w:val="2F72397F"/>
    <w:rsid w:val="32F13178"/>
    <w:rsid w:val="39150132"/>
    <w:rsid w:val="3A357B4B"/>
    <w:rsid w:val="47D429F5"/>
    <w:rsid w:val="601A128B"/>
    <w:rsid w:val="60F20209"/>
    <w:rsid w:val="67276E35"/>
    <w:rsid w:val="6C14318F"/>
    <w:rsid w:val="73564EED"/>
    <w:rsid w:val="781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120"/>
      <w:ind w:left="2101" w:right="2243"/>
      <w:jc w:val="center"/>
      <w:outlineLvl w:val="0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04"/>
    </w:pPr>
    <w:rPr>
      <w:sz w:val="24"/>
      <w:szCs w:val="24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ody Text Indent"/>
    <w:basedOn w:val="1"/>
    <w:qFormat/>
    <w:uiPriority w:val="0"/>
    <w:pPr>
      <w:widowControl w:val="0"/>
      <w:ind w:firstLine="2835"/>
      <w:jc w:val="both"/>
    </w:pPr>
    <w:rPr>
      <w:rFonts w:ascii="Arial" w:hAnsi="Arial"/>
      <w:snapToGrid w:val="0"/>
      <w:sz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abeçalho Char"/>
    <w:basedOn w:val="7"/>
    <w:link w:val="4"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13">
    <w:name w:val="Rodapé Char"/>
    <w:basedOn w:val="7"/>
    <w:link w:val="5"/>
    <w:qFormat/>
    <w:uiPriority w:val="99"/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4">
    <w:name w:val="Corpo do texto"/>
    <w:basedOn w:val="1"/>
    <w:qFormat/>
    <w:uiPriority w:val="0"/>
    <w:pPr>
      <w:widowControl/>
      <w:overflowPunct w:val="0"/>
      <w:adjustRightInd w:val="0"/>
    </w:pPr>
    <w:rPr>
      <w:sz w:val="24"/>
      <w:szCs w:val="20"/>
      <w:lang w:val="en-US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2632</Words>
  <Characters>14929</Characters>
  <Lines>148</Lines>
  <Paragraphs>42</Paragraphs>
  <TotalTime>150</TotalTime>
  <ScaleCrop>false</ScaleCrop>
  <LinksUpToDate>false</LinksUpToDate>
  <CharactersWithSpaces>17849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2020-03-30T08:54:00Z</dcterms:created>
  <dc:creator>administracao</dc:creator>
  <cp:lastModifiedBy>administracao</cp:lastModifiedBy>
  <dcterms:modified xsi:type="dcterms:W3CDTF">2020-04-03T16:01:01Z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2020-03-30T00:00:00Z</vt:filetime>
  </property>
  <property fmtid="{D5CDD505-2E9C-101B-9397-08002B2CF9AE}" pid="5" name="KSOProductBuildVer">
    <vt:lpwstr>1046-11.2.0.9232</vt:lpwstr>
  </property>
</Properties>
</file>